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  <w:bdr w:val="none" w:color="auto" w:sz="0" w:space="0"/>
        </w:rPr>
        <w:t>关于征求国家环境保护标准《钢铁工业水污染物排放标准》（GB 13456-2012）修改单（征求意见稿）意见的函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为进一步防控铊排放的环境风险，完善钢铁工业水污染物排放控制要求，我部决定制订发布《钢铁工业水污染物排放标准》（GB 13456-2012）修改单（以下简称修改单）。目前，标准编制单位已编制完成修改单（征求意见稿）。按照《国家环境保护标准制修订工作管理办法》（国环规科技〔2017〕1号）要求，现就该修改单（征求意见稿）征求你单位意见，请研究并提出书面意见，于2020年4月10日前通过信函或电子邮件的方式将意见反馈我部，逾期未反馈的按无意见处理。修改单（征求意见稿）及其编制说明可登录我部网站（http://www.mee.gov.cn/）“意见征集”栏目检索查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联系人：生态环境部环境规划院卢然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通讯地址：北京市朝阳区安定门外大羊坊8号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邮政编码：100012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电话：（010）84916870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电子邮箱：luran@caep.org.cn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联系人：生态环境部水生态环境司洪宇宁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通信地址：北京市东城区东长安街12号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邮政编码：100006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电话：（010）65645468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传真：（010）65645465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附件：1.征求意见单位名单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2.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"http://www.mee.gov.cn/xxgk2018/xxgk/xxgk06/202003/W020200317578390534877.pdf"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《钢铁工业水污染物排放标准》（GB 13456-2012）修改单（征求意见稿）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3.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"http://www.mee.gov.cn/xxgk2018/xxgk/xxgk06/202003/W020200317578390930091.pdf"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《钢铁工业水污染物排放标准》（GB 13456-2012）修改单（征求意见稿）编制说明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生态环境部办公厅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2020年3月10日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（此件社会公开）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征求意见单位名单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1.发展改革委办公厅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2.工业和信息化部办公厅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3.自然资源部办公厅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4.商务部办公厅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5.国家市场监督管理总局办公厅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6.国家卫生健康委员会办公厅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7.各省、自治区、直辖市生态环境厅（局）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8.新疆生产建设兵团生态环境局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9.中国环境科学研究院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10.中国环境监测总站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11.中日友好环境保护中心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12.中国环境科学学会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13.生态环境部对外合作与交流中心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14.南京环境科学研究所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15.华南环境科学研究所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16.环境工程评估中心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17.中国环境保护产业协会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18.中国钢铁工业协会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19.冶金工业规划研究院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20.中钢集团武汉安全环保研究院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21.中国冶金科工集团有限公司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22.中国宝武钢铁集团有限公司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23.攀钢集团有限公司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24.首钢集团有限公司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25.北京建龙重工集团有限公司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26.天津荣程联合钢铁集团有限公司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27.德龙钢铁有限公司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28.河钢集团有限公司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29.河北津西钢铁集团股份有限公司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30.河北钢铁集团燕山钢铁有限公司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31.山东钢铁集团有限公司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32.日照钢铁控股集团有限公司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33.本钢集团有限公司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34.湖南华菱钢铁集团有限责任公司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35.包头钢铁（集团）有限责任公司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36.新余钢铁集团有限公司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37.江西方大钢铁集团有限公司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（部内征求法规司、科财司、固体司、环评司、监测司、执法局、应急中心意见）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F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2020-04-11T08:29:59Z</dcterms:created>
  <dc:creator>Huimi</dc:creator>
  <cp:lastModifiedBy>Huimi</cp:lastModifiedBy>
  <dcterms:modified xsi:type="dcterms:W3CDTF">2020-04-11T08:30:02Z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