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关于征求《集中式地表水型饮用水水源地突发环境事件风险源名录编制指南（征求意见稿）》意见的函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《中华人民共和国水污染防治法》，提升饮用水水源安全保障水平，我部决定制定《集中式地表水型饮用水水源地突发环境事件风险源名录编制指南》。目前，标准编制单位已完成标准征求意见稿及其编制说明。根据国家环境保护标准制修订工作管理办法，现就该标准征求你单位意见，请研究提出书面意见，并于2020年4月27日前反馈我部，逾期未反馈将按无意见处理。标准征求意见稿及其编制说明可登录我部网站（http://www.mee.gov.cn/）“意见征集”栏目检索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联系人：水生态环境司杨冰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电话：（010）65645472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传真：（010）65645475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邮箱：wfsyysc@mee.gov.cn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邮编：100006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地址：北京市东城区东长安街12号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"http://www.mee.gov.cn/xxgk2018/xxgk/xxgk06/202003/W020200320681612172149.pdf"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1.征求意见单位名单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　　　　　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instrText xml:space="preserve"> HYPERLINK "http://www.mee.gov.cn/xxgk2018/xxgk/xxgk06/202003/W020200320684309497790.pdf"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2.集中式地表水型饮用水水源地突发环境事件风险源名录编制指南（征求意见稿）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"http://www.mee.gov.cn/xxgk2018/xxgk/xxgk06/202003/W020200320682920605620.pdf"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3.《集中式地表水型饮用水水源地突发环境事件风险源名录编制指南（征求意见稿）》编制说明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2020-04-11T08:34:23Z</dcterms:created>
  <dc:creator>Huimi</dc:creator>
  <cp:lastModifiedBy>Huimi</cp:lastModifiedBy>
  <dcterms:modified xsi:type="dcterms:W3CDTF">2020-04-11T08:34:37Z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