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  <w:bdr w:val="none" w:color="auto" w:sz="0" w:space="0"/>
        </w:rPr>
        <w:t>关于征求《集中式地表水型饮用水水源地突发环境事件风险源名录编制指南（征求意见稿）》意见的函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为贯彻《中华人民共和国水污染防治法》，提升饮用水水源安全保障水平，我部决定制定《集中式地表水型饮用水水源地突发环境事件风险源名录编制指南》。目前，标准编制单位已完成标准征求意见稿及其编制说明。根据国家环境保护标准制修订工作管理办法，现就该标准征求你单位意见，请研究提出书面意见，并于2020年4月27日前反馈我部，逾期未反馈将按无意见处理。标准征求意见稿及其编制说明可登录我部网站（http://www.mee.gov.cn/）“意见征集”栏目检索查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联系人：水生态环境司杨冰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电话：（010）65645472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传真：（010）65645475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邮箱：wfsyysc@mee.gov.cn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邮编：100006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地址：北京市东城区东长安街12号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附件：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"http://www.mee.gov.cn/xxgk2018/xxgk/xxgk06/202003/W020200320681612172149.pdf"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1.征求意见单位名单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　　　　　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"http://www.mee.gov.cn/xxgk2018/xxgk/xxgk06/202003/W020200320684309497790.pdf"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2.集中式地表水型饮用水水源地突发环境事件风险源名录编制指南（征求意见稿）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"http://www.mee.gov.cn/xxgk2018/xxgk/xxgk06/202003/W020200320682920605620.pdf"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3.《集中式地表水型饮用水水源地突发环境事件风险源名录编制指南（征求意见稿）》编制说明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生态环境部办公厅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2020年3月12日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（此件社会公开）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2020-04-11T08:34:23Z</dcterms:created>
  <dc:creator>Huimi</dc:creator>
  <cp:lastModifiedBy>Huimi</cp:lastModifiedBy>
  <dcterms:modified xsi:type="dcterms:W3CDTF">2020-04-11T08:34:37Z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